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C92" w:rsidRDefault="00727C92" w:rsidP="008049CB">
      <w:pPr>
        <w:spacing w:before="72"/>
      </w:pPr>
    </w:p>
    <w:p w:rsidR="00727C92" w:rsidRPr="00C83B12" w:rsidRDefault="00727C92" w:rsidP="00727C92">
      <w:pPr>
        <w:jc w:val="center"/>
        <w:rPr>
          <w:sz w:val="28"/>
          <w:szCs w:val="28"/>
        </w:rPr>
      </w:pPr>
      <w:r w:rsidRPr="00C83B12">
        <w:rPr>
          <w:sz w:val="28"/>
          <w:szCs w:val="28"/>
        </w:rPr>
        <w:t xml:space="preserve">МИНИСТЕРСТВО </w:t>
      </w:r>
      <w:r>
        <w:rPr>
          <w:sz w:val="28"/>
          <w:szCs w:val="28"/>
        </w:rPr>
        <w:t xml:space="preserve">СПОРТА </w:t>
      </w:r>
      <w:r w:rsidRPr="00C83B12">
        <w:rPr>
          <w:sz w:val="28"/>
          <w:szCs w:val="28"/>
        </w:rPr>
        <w:t>РЕСПУБЛИКИ ТАТАРСТАН</w:t>
      </w:r>
    </w:p>
    <w:p w:rsidR="00727C92" w:rsidRPr="00CD5352" w:rsidRDefault="00727C92" w:rsidP="00727C92">
      <w:pPr>
        <w:jc w:val="center"/>
        <w:rPr>
          <w:b/>
        </w:rPr>
      </w:pPr>
      <w:r>
        <w:rPr>
          <w:b/>
        </w:rPr>
        <w:t xml:space="preserve">Государственное автономное профессиональное образовательное учреждение  </w:t>
      </w:r>
    </w:p>
    <w:p w:rsidR="00727C92" w:rsidRPr="00CD5352" w:rsidRDefault="00727C92" w:rsidP="00727C92">
      <w:pPr>
        <w:pBdr>
          <w:bottom w:val="single" w:sz="12" w:space="1" w:color="auto"/>
        </w:pBdr>
        <w:jc w:val="center"/>
        <w:rPr>
          <w:b/>
        </w:rPr>
      </w:pPr>
      <w:r w:rsidRPr="00CD5352">
        <w:rPr>
          <w:b/>
        </w:rPr>
        <w:t>«</w:t>
      </w:r>
      <w:proofErr w:type="spellStart"/>
      <w:r w:rsidRPr="00CD5352">
        <w:rPr>
          <w:b/>
        </w:rPr>
        <w:t>Альметьевский</w:t>
      </w:r>
      <w:proofErr w:type="spellEnd"/>
      <w:r w:rsidRPr="00CD5352">
        <w:rPr>
          <w:b/>
        </w:rPr>
        <w:t xml:space="preserve"> колледж физической культуры»</w:t>
      </w:r>
    </w:p>
    <w:p w:rsidR="00727C92" w:rsidRDefault="00727C92" w:rsidP="00727C92">
      <w:pPr>
        <w:jc w:val="center"/>
        <w:rPr>
          <w:b/>
          <w:sz w:val="28"/>
          <w:szCs w:val="28"/>
        </w:rPr>
      </w:pPr>
    </w:p>
    <w:p w:rsidR="00727C92" w:rsidRDefault="00727C92" w:rsidP="00727C92">
      <w:pPr>
        <w:jc w:val="center"/>
        <w:rPr>
          <w:b/>
          <w:sz w:val="28"/>
          <w:szCs w:val="28"/>
        </w:rPr>
      </w:pPr>
    </w:p>
    <w:tbl>
      <w:tblPr>
        <w:tblStyle w:val="a6"/>
        <w:tblW w:w="100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87"/>
        <w:gridCol w:w="5137"/>
      </w:tblGrid>
      <w:tr w:rsidR="00727C92" w:rsidRPr="0011749D" w:rsidTr="00E1032D">
        <w:trPr>
          <w:trHeight w:val="1692"/>
        </w:trPr>
        <w:tc>
          <w:tcPr>
            <w:tcW w:w="4887" w:type="dxa"/>
          </w:tcPr>
          <w:p w:rsidR="00727C92" w:rsidRPr="0011749D" w:rsidRDefault="00727C92" w:rsidP="00E1032D">
            <w:pPr>
              <w:ind w:left="34" w:hanging="34"/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СОГЛАСОВАНО</w:t>
            </w:r>
          </w:p>
          <w:p w:rsidR="00727C92" w:rsidRPr="0011749D" w:rsidRDefault="00727C92" w:rsidP="00E1032D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на заседании педагогического совета ГАПОУ «</w:t>
            </w:r>
            <w:proofErr w:type="spellStart"/>
            <w:r w:rsidRPr="0011749D">
              <w:rPr>
                <w:sz w:val="28"/>
                <w:szCs w:val="28"/>
              </w:rPr>
              <w:t>Альметьевский</w:t>
            </w:r>
            <w:proofErr w:type="spellEnd"/>
            <w:r w:rsidRPr="0011749D">
              <w:rPr>
                <w:sz w:val="28"/>
                <w:szCs w:val="28"/>
              </w:rPr>
              <w:t xml:space="preserve"> колледж физической культуры» </w:t>
            </w:r>
          </w:p>
          <w:p w:rsidR="00727C92" w:rsidRPr="0011749D" w:rsidRDefault="00727C92" w:rsidP="00E1032D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Протокол № _____</w:t>
            </w:r>
          </w:p>
          <w:p w:rsidR="00727C92" w:rsidRPr="0011749D" w:rsidRDefault="00727C92" w:rsidP="00E1032D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от «____» ____________20_____г.</w:t>
            </w:r>
          </w:p>
          <w:p w:rsidR="00727C92" w:rsidRDefault="00727C92" w:rsidP="00E1032D">
            <w:pPr>
              <w:rPr>
                <w:sz w:val="28"/>
                <w:szCs w:val="28"/>
              </w:rPr>
            </w:pPr>
          </w:p>
          <w:p w:rsidR="00727C92" w:rsidRDefault="00727C92" w:rsidP="00E1032D">
            <w:pPr>
              <w:rPr>
                <w:sz w:val="28"/>
                <w:szCs w:val="28"/>
              </w:rPr>
            </w:pPr>
          </w:p>
          <w:p w:rsidR="00727C92" w:rsidRDefault="00727C92" w:rsidP="00E1032D">
            <w:pPr>
              <w:rPr>
                <w:sz w:val="28"/>
                <w:szCs w:val="28"/>
              </w:rPr>
            </w:pPr>
          </w:p>
          <w:p w:rsidR="00727C92" w:rsidRDefault="00727C92" w:rsidP="00E1032D">
            <w:pPr>
              <w:rPr>
                <w:sz w:val="28"/>
                <w:szCs w:val="28"/>
              </w:rPr>
            </w:pPr>
          </w:p>
          <w:p w:rsidR="00727C92" w:rsidRDefault="00727C92" w:rsidP="00E1032D">
            <w:pPr>
              <w:rPr>
                <w:sz w:val="28"/>
                <w:szCs w:val="28"/>
              </w:rPr>
            </w:pPr>
          </w:p>
          <w:p w:rsidR="00727C92" w:rsidRDefault="00727C92" w:rsidP="00E1032D">
            <w:pPr>
              <w:rPr>
                <w:sz w:val="28"/>
                <w:szCs w:val="28"/>
              </w:rPr>
            </w:pPr>
          </w:p>
          <w:p w:rsidR="00727C92" w:rsidRDefault="00727C92" w:rsidP="00E1032D">
            <w:pPr>
              <w:rPr>
                <w:sz w:val="28"/>
                <w:szCs w:val="28"/>
              </w:rPr>
            </w:pPr>
          </w:p>
          <w:p w:rsidR="00727C92" w:rsidRPr="0011749D" w:rsidRDefault="00727C92" w:rsidP="00E1032D">
            <w:pPr>
              <w:rPr>
                <w:sz w:val="28"/>
                <w:szCs w:val="28"/>
              </w:rPr>
            </w:pPr>
          </w:p>
        </w:tc>
        <w:tc>
          <w:tcPr>
            <w:tcW w:w="5137" w:type="dxa"/>
          </w:tcPr>
          <w:p w:rsidR="00727C92" w:rsidRPr="0011749D" w:rsidRDefault="00727C92" w:rsidP="00E1032D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 xml:space="preserve">    УТВЕРЖДАЮ</w:t>
            </w:r>
          </w:p>
          <w:p w:rsidR="00727C92" w:rsidRPr="0011749D" w:rsidRDefault="00727C92" w:rsidP="00E1032D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 xml:space="preserve">Директор ГАПОУ </w:t>
            </w:r>
          </w:p>
          <w:p w:rsidR="00727C92" w:rsidRPr="0011749D" w:rsidRDefault="00727C92" w:rsidP="00E1032D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>«</w:t>
            </w:r>
            <w:proofErr w:type="spellStart"/>
            <w:r w:rsidRPr="0011749D">
              <w:rPr>
                <w:sz w:val="28"/>
                <w:szCs w:val="28"/>
              </w:rPr>
              <w:t>Альметьевский</w:t>
            </w:r>
            <w:proofErr w:type="spellEnd"/>
            <w:r w:rsidRPr="0011749D">
              <w:rPr>
                <w:sz w:val="28"/>
                <w:szCs w:val="28"/>
              </w:rPr>
              <w:t xml:space="preserve"> колледж физической культуры»</w:t>
            </w:r>
          </w:p>
          <w:p w:rsidR="00727C92" w:rsidRPr="0011749D" w:rsidRDefault="00727C92" w:rsidP="00E1032D">
            <w:pPr>
              <w:rPr>
                <w:sz w:val="28"/>
                <w:szCs w:val="28"/>
              </w:rPr>
            </w:pPr>
            <w:r w:rsidRPr="0011749D">
              <w:rPr>
                <w:sz w:val="28"/>
                <w:szCs w:val="28"/>
              </w:rPr>
              <w:t xml:space="preserve">__________________И.М. </w:t>
            </w:r>
            <w:proofErr w:type="spellStart"/>
            <w:r w:rsidRPr="0011749D">
              <w:rPr>
                <w:sz w:val="28"/>
                <w:szCs w:val="28"/>
              </w:rPr>
              <w:t>Гайфуллин</w:t>
            </w:r>
            <w:proofErr w:type="spellEnd"/>
          </w:p>
          <w:p w:rsidR="00727C92" w:rsidRPr="0011749D" w:rsidRDefault="00727C92" w:rsidP="00E1032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Приказ №  </w:t>
            </w:r>
            <w:r w:rsidR="009D0A67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от  19.03.2020</w:t>
            </w:r>
            <w:r w:rsidRPr="0011749D">
              <w:rPr>
                <w:sz w:val="28"/>
                <w:szCs w:val="28"/>
              </w:rPr>
              <w:t xml:space="preserve"> г.</w:t>
            </w:r>
          </w:p>
          <w:p w:rsidR="00727C92" w:rsidRDefault="00727C92" w:rsidP="00E1032D">
            <w:pPr>
              <w:rPr>
                <w:sz w:val="28"/>
                <w:szCs w:val="28"/>
              </w:rPr>
            </w:pPr>
          </w:p>
          <w:p w:rsidR="00727C92" w:rsidRDefault="00727C92" w:rsidP="00E1032D">
            <w:pPr>
              <w:rPr>
                <w:sz w:val="28"/>
                <w:szCs w:val="28"/>
              </w:rPr>
            </w:pPr>
          </w:p>
          <w:p w:rsidR="00727C92" w:rsidRDefault="00727C92" w:rsidP="00E1032D">
            <w:pPr>
              <w:rPr>
                <w:sz w:val="28"/>
                <w:szCs w:val="28"/>
              </w:rPr>
            </w:pPr>
          </w:p>
          <w:p w:rsidR="00727C92" w:rsidRPr="0011749D" w:rsidRDefault="00727C92" w:rsidP="00E1032D">
            <w:pPr>
              <w:rPr>
                <w:sz w:val="28"/>
                <w:szCs w:val="28"/>
              </w:rPr>
            </w:pPr>
          </w:p>
        </w:tc>
      </w:tr>
    </w:tbl>
    <w:p w:rsidR="00727C92" w:rsidRPr="004347B4" w:rsidRDefault="00727C92" w:rsidP="00727C92">
      <w:pPr>
        <w:pStyle w:val="a5"/>
        <w:overflowPunct w:val="0"/>
        <w:adjustRightInd w:val="0"/>
        <w:spacing w:line="213" w:lineRule="auto"/>
        <w:ind w:left="1069" w:right="100"/>
        <w:rPr>
          <w:sz w:val="24"/>
          <w:szCs w:val="24"/>
        </w:rPr>
      </w:pPr>
    </w:p>
    <w:p w:rsidR="00727C92" w:rsidRDefault="00727C92" w:rsidP="00727C92">
      <w:pPr>
        <w:jc w:val="center"/>
        <w:rPr>
          <w:b/>
          <w:sz w:val="26"/>
          <w:szCs w:val="26"/>
        </w:rPr>
      </w:pPr>
      <w:r w:rsidRPr="004347B4">
        <w:rPr>
          <w:b/>
          <w:bCs/>
          <w:sz w:val="28"/>
          <w:szCs w:val="28"/>
        </w:rPr>
        <w:t xml:space="preserve">ПОЛОЖЕНИЕ </w:t>
      </w:r>
      <w:r w:rsidRPr="004347B4">
        <w:rPr>
          <w:b/>
          <w:sz w:val="26"/>
          <w:szCs w:val="26"/>
        </w:rPr>
        <w:t xml:space="preserve"> </w:t>
      </w:r>
    </w:p>
    <w:p w:rsidR="00727C92" w:rsidRPr="00C13C8F" w:rsidRDefault="00B74221" w:rsidP="00727C92">
      <w:pPr>
        <w:jc w:val="center"/>
        <w:rPr>
          <w:b/>
        </w:rPr>
      </w:pPr>
      <w:r>
        <w:rPr>
          <w:b/>
          <w:caps/>
          <w:sz w:val="28"/>
          <w:szCs w:val="28"/>
        </w:rPr>
        <w:t>о формах реализации учебной и производственной практик в ПОО в</w:t>
      </w:r>
      <w:r w:rsidRPr="00B74221">
        <w:rPr>
          <w:b/>
          <w:caps/>
          <w:sz w:val="28"/>
          <w:szCs w:val="28"/>
        </w:rPr>
        <w:t xml:space="preserve"> </w:t>
      </w:r>
      <w:r>
        <w:rPr>
          <w:b/>
          <w:caps/>
          <w:sz w:val="28"/>
          <w:szCs w:val="28"/>
        </w:rPr>
        <w:t xml:space="preserve">условиях применения </w:t>
      </w:r>
      <w:r w:rsidR="00727C92" w:rsidRPr="00C13C8F">
        <w:rPr>
          <w:b/>
          <w:caps/>
          <w:sz w:val="28"/>
          <w:szCs w:val="28"/>
        </w:rPr>
        <w:t>электронного обучения и дистанционных образовательных технологий</w:t>
      </w:r>
      <w:r w:rsidR="00727C92">
        <w:rPr>
          <w:b/>
          <w:caps/>
          <w:sz w:val="28"/>
          <w:szCs w:val="28"/>
        </w:rPr>
        <w:t xml:space="preserve"> в</w:t>
      </w:r>
    </w:p>
    <w:p w:rsidR="00727C92" w:rsidRPr="004347B4" w:rsidRDefault="00727C92" w:rsidP="00727C92">
      <w:pPr>
        <w:pStyle w:val="a5"/>
        <w:overflowPunct w:val="0"/>
        <w:adjustRightInd w:val="0"/>
        <w:ind w:left="0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ГОСУДАРСТВЕННОМ</w:t>
      </w:r>
      <w:r w:rsidRPr="004347B4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АВТОНОМНОМ </w:t>
      </w:r>
      <w:r w:rsidRPr="004347B4">
        <w:rPr>
          <w:b/>
          <w:bCs/>
          <w:caps/>
          <w:sz w:val="28"/>
          <w:szCs w:val="28"/>
        </w:rPr>
        <w:t>профессионально</w:t>
      </w:r>
      <w:r>
        <w:rPr>
          <w:b/>
          <w:bCs/>
          <w:caps/>
          <w:sz w:val="28"/>
          <w:szCs w:val="28"/>
        </w:rPr>
        <w:t>М</w:t>
      </w:r>
      <w:r w:rsidRPr="004347B4">
        <w:rPr>
          <w:b/>
          <w:bCs/>
          <w:sz w:val="28"/>
          <w:szCs w:val="28"/>
        </w:rPr>
        <w:t xml:space="preserve"> ОБРАЗОВАТЕЛЬНО</w:t>
      </w:r>
      <w:r>
        <w:rPr>
          <w:b/>
          <w:bCs/>
          <w:sz w:val="28"/>
          <w:szCs w:val="28"/>
        </w:rPr>
        <w:t>М</w:t>
      </w:r>
      <w:r w:rsidRPr="004347B4">
        <w:rPr>
          <w:b/>
          <w:bCs/>
          <w:sz w:val="28"/>
          <w:szCs w:val="28"/>
        </w:rPr>
        <w:t xml:space="preserve"> </w:t>
      </w:r>
      <w:proofErr w:type="gramStart"/>
      <w:r w:rsidRPr="004347B4">
        <w:rPr>
          <w:b/>
          <w:bCs/>
          <w:sz w:val="28"/>
          <w:szCs w:val="28"/>
        </w:rPr>
        <w:t>УЧРЕЖДЕНИ</w:t>
      </w:r>
      <w:r>
        <w:rPr>
          <w:b/>
          <w:bCs/>
          <w:sz w:val="28"/>
          <w:szCs w:val="28"/>
        </w:rPr>
        <w:t>И</w:t>
      </w:r>
      <w:proofErr w:type="gramEnd"/>
      <w:r w:rsidRPr="004347B4">
        <w:rPr>
          <w:b/>
          <w:bCs/>
          <w:sz w:val="28"/>
          <w:szCs w:val="28"/>
        </w:rPr>
        <w:t xml:space="preserve"> «АЛЬМЕТЬЕВСКИЙ </w:t>
      </w:r>
      <w:r>
        <w:rPr>
          <w:b/>
          <w:bCs/>
          <w:sz w:val="28"/>
          <w:szCs w:val="28"/>
        </w:rPr>
        <w:t>КОЛЛЕДЖ ФИЗИЧЕСКОЙ КУЛЬТУРЫ</w:t>
      </w:r>
      <w:r w:rsidRPr="004347B4">
        <w:rPr>
          <w:b/>
          <w:bCs/>
          <w:sz w:val="28"/>
          <w:szCs w:val="28"/>
        </w:rPr>
        <w:t>»</w:t>
      </w:r>
    </w:p>
    <w:p w:rsidR="00727C92" w:rsidRPr="004347B4" w:rsidRDefault="00727C92" w:rsidP="00727C92">
      <w:pPr>
        <w:ind w:left="709"/>
        <w:jc w:val="center"/>
      </w:pPr>
    </w:p>
    <w:p w:rsidR="00727C92" w:rsidRDefault="00727C92" w:rsidP="00727C92">
      <w:pPr>
        <w:pStyle w:val="a5"/>
        <w:ind w:left="1069"/>
        <w:rPr>
          <w:sz w:val="24"/>
          <w:szCs w:val="24"/>
        </w:rPr>
      </w:pPr>
    </w:p>
    <w:p w:rsidR="00727C92" w:rsidRDefault="00727C92" w:rsidP="00727C92">
      <w:pPr>
        <w:pStyle w:val="a5"/>
        <w:ind w:left="1069"/>
        <w:rPr>
          <w:sz w:val="24"/>
          <w:szCs w:val="24"/>
        </w:rPr>
      </w:pPr>
    </w:p>
    <w:p w:rsidR="00727C92" w:rsidRDefault="00727C92" w:rsidP="00727C92">
      <w:pPr>
        <w:pStyle w:val="a5"/>
        <w:ind w:left="1069"/>
        <w:rPr>
          <w:sz w:val="24"/>
          <w:szCs w:val="24"/>
        </w:rPr>
      </w:pPr>
    </w:p>
    <w:p w:rsidR="00727C92" w:rsidRDefault="00727C92" w:rsidP="00727C92">
      <w:pPr>
        <w:pStyle w:val="a5"/>
        <w:ind w:left="1069"/>
        <w:rPr>
          <w:sz w:val="24"/>
          <w:szCs w:val="24"/>
        </w:rPr>
      </w:pPr>
    </w:p>
    <w:p w:rsidR="00727C92" w:rsidRDefault="00727C92" w:rsidP="00727C92">
      <w:pPr>
        <w:pStyle w:val="a5"/>
        <w:ind w:left="1069"/>
        <w:rPr>
          <w:sz w:val="24"/>
          <w:szCs w:val="24"/>
        </w:rPr>
      </w:pPr>
    </w:p>
    <w:p w:rsidR="00727C92" w:rsidRPr="004347B4" w:rsidRDefault="00727C92" w:rsidP="00727C92">
      <w:pPr>
        <w:pStyle w:val="a5"/>
        <w:ind w:left="1069"/>
        <w:rPr>
          <w:sz w:val="24"/>
          <w:szCs w:val="24"/>
        </w:rPr>
      </w:pPr>
    </w:p>
    <w:p w:rsidR="00727C92" w:rsidRDefault="00727C92" w:rsidP="00727C92">
      <w:pPr>
        <w:pStyle w:val="a5"/>
        <w:ind w:left="1069"/>
        <w:rPr>
          <w:sz w:val="24"/>
          <w:szCs w:val="24"/>
        </w:rPr>
      </w:pPr>
    </w:p>
    <w:p w:rsidR="00727C92" w:rsidRDefault="00727C92" w:rsidP="00727C92">
      <w:pPr>
        <w:pStyle w:val="a5"/>
        <w:ind w:left="1069"/>
        <w:rPr>
          <w:sz w:val="24"/>
          <w:szCs w:val="24"/>
        </w:rPr>
      </w:pPr>
    </w:p>
    <w:p w:rsidR="00727C92" w:rsidRDefault="00727C92" w:rsidP="00727C92">
      <w:pPr>
        <w:pStyle w:val="a5"/>
        <w:ind w:left="1069"/>
        <w:rPr>
          <w:sz w:val="24"/>
          <w:szCs w:val="24"/>
        </w:rPr>
      </w:pPr>
    </w:p>
    <w:p w:rsidR="00727C92" w:rsidRDefault="00727C92" w:rsidP="00727C92">
      <w:pPr>
        <w:pStyle w:val="a5"/>
        <w:ind w:left="1069"/>
        <w:rPr>
          <w:sz w:val="24"/>
          <w:szCs w:val="24"/>
        </w:rPr>
      </w:pPr>
    </w:p>
    <w:p w:rsidR="00727C92" w:rsidRDefault="00727C92" w:rsidP="00727C92">
      <w:pPr>
        <w:pStyle w:val="a5"/>
        <w:ind w:left="1069"/>
        <w:rPr>
          <w:sz w:val="24"/>
          <w:szCs w:val="24"/>
        </w:rPr>
      </w:pPr>
    </w:p>
    <w:p w:rsidR="00727C92" w:rsidRDefault="00727C92" w:rsidP="00727C92">
      <w:pPr>
        <w:pStyle w:val="a5"/>
        <w:ind w:left="1069"/>
        <w:rPr>
          <w:sz w:val="24"/>
          <w:szCs w:val="24"/>
        </w:rPr>
      </w:pPr>
    </w:p>
    <w:p w:rsidR="00727C92" w:rsidRDefault="00727C92" w:rsidP="00727C92">
      <w:pPr>
        <w:pStyle w:val="a5"/>
        <w:ind w:left="1069"/>
        <w:rPr>
          <w:sz w:val="24"/>
          <w:szCs w:val="24"/>
        </w:rPr>
      </w:pPr>
    </w:p>
    <w:p w:rsidR="00727C92" w:rsidRDefault="00727C92" w:rsidP="00727C92">
      <w:pPr>
        <w:pStyle w:val="a5"/>
        <w:ind w:left="1069"/>
        <w:rPr>
          <w:sz w:val="24"/>
          <w:szCs w:val="24"/>
        </w:rPr>
      </w:pPr>
    </w:p>
    <w:p w:rsidR="00727C92" w:rsidRDefault="00727C92" w:rsidP="00727C92">
      <w:pPr>
        <w:pStyle w:val="a5"/>
        <w:ind w:left="1069"/>
        <w:rPr>
          <w:sz w:val="24"/>
          <w:szCs w:val="24"/>
        </w:rPr>
      </w:pPr>
    </w:p>
    <w:p w:rsidR="00727C92" w:rsidRDefault="00727C92" w:rsidP="00727C92">
      <w:pPr>
        <w:pStyle w:val="a5"/>
        <w:ind w:left="1069"/>
        <w:rPr>
          <w:sz w:val="24"/>
          <w:szCs w:val="24"/>
        </w:rPr>
      </w:pPr>
    </w:p>
    <w:p w:rsidR="00727C92" w:rsidRDefault="00727C92" w:rsidP="00727C92">
      <w:pPr>
        <w:pStyle w:val="a5"/>
        <w:ind w:left="1069"/>
        <w:rPr>
          <w:sz w:val="24"/>
          <w:szCs w:val="24"/>
        </w:rPr>
      </w:pPr>
    </w:p>
    <w:p w:rsidR="00727C92" w:rsidRPr="004347B4" w:rsidRDefault="00727C92" w:rsidP="00727C92">
      <w:pPr>
        <w:pStyle w:val="a5"/>
        <w:tabs>
          <w:tab w:val="left" w:pos="0"/>
        </w:tabs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Альметьевск, 2020</w:t>
      </w:r>
    </w:p>
    <w:p w:rsidR="00727C92" w:rsidRDefault="00727C92" w:rsidP="00727C92">
      <w:pPr>
        <w:pStyle w:val="Heading1"/>
        <w:tabs>
          <w:tab w:val="left" w:pos="1023"/>
        </w:tabs>
        <w:spacing w:before="72"/>
        <w:ind w:left="781" w:firstLine="0"/>
        <w:jc w:val="left"/>
      </w:pPr>
    </w:p>
    <w:p w:rsidR="00727C92" w:rsidRDefault="00727C92" w:rsidP="00727C92">
      <w:pPr>
        <w:pStyle w:val="Heading1"/>
        <w:tabs>
          <w:tab w:val="left" w:pos="1023"/>
        </w:tabs>
        <w:spacing w:before="72"/>
        <w:ind w:left="781" w:firstLine="0"/>
        <w:jc w:val="left"/>
      </w:pPr>
    </w:p>
    <w:p w:rsidR="00727C92" w:rsidRDefault="00727C92" w:rsidP="00727C92">
      <w:pPr>
        <w:pStyle w:val="Heading1"/>
        <w:tabs>
          <w:tab w:val="left" w:pos="1023"/>
        </w:tabs>
        <w:spacing w:before="72"/>
        <w:ind w:left="781" w:firstLine="0"/>
        <w:jc w:val="left"/>
      </w:pPr>
    </w:p>
    <w:p w:rsidR="00727C92" w:rsidRDefault="00727C92" w:rsidP="00727C92">
      <w:pPr>
        <w:pStyle w:val="Heading1"/>
        <w:tabs>
          <w:tab w:val="left" w:pos="1023"/>
        </w:tabs>
        <w:spacing w:before="72"/>
        <w:ind w:left="568" w:firstLine="0"/>
        <w:jc w:val="left"/>
      </w:pPr>
    </w:p>
    <w:p w:rsidR="008049CB" w:rsidRDefault="008049CB" w:rsidP="00727C92">
      <w:pPr>
        <w:pStyle w:val="Heading1"/>
        <w:numPr>
          <w:ilvl w:val="0"/>
          <w:numId w:val="4"/>
        </w:numPr>
        <w:tabs>
          <w:tab w:val="left" w:pos="1023"/>
        </w:tabs>
        <w:spacing w:before="72"/>
        <w:jc w:val="center"/>
      </w:pPr>
      <w:r>
        <w:t>Общие</w:t>
      </w:r>
      <w:r>
        <w:rPr>
          <w:spacing w:val="-1"/>
        </w:rPr>
        <w:t xml:space="preserve"> </w:t>
      </w:r>
      <w:r>
        <w:t>положения</w:t>
      </w:r>
    </w:p>
    <w:p w:rsidR="008049CB" w:rsidRDefault="008049CB" w:rsidP="008049CB">
      <w:pPr>
        <w:pStyle w:val="a5"/>
        <w:numPr>
          <w:ilvl w:val="1"/>
          <w:numId w:val="4"/>
        </w:numPr>
        <w:tabs>
          <w:tab w:val="left" w:pos="1163"/>
        </w:tabs>
        <w:spacing w:before="46" w:line="322" w:lineRule="exact"/>
        <w:rPr>
          <w:sz w:val="28"/>
        </w:rPr>
      </w:pPr>
      <w:r>
        <w:rPr>
          <w:sz w:val="28"/>
        </w:rPr>
        <w:t>Настоящее Положение разработано в соответствии</w:t>
      </w:r>
      <w:r>
        <w:rPr>
          <w:spacing w:val="-7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:</w:t>
      </w:r>
    </w:p>
    <w:p w:rsidR="008049CB" w:rsidRDefault="008049CB" w:rsidP="008049CB">
      <w:pPr>
        <w:pStyle w:val="a5"/>
        <w:numPr>
          <w:ilvl w:val="0"/>
          <w:numId w:val="3"/>
        </w:numPr>
        <w:tabs>
          <w:tab w:val="left" w:pos="1041"/>
        </w:tabs>
        <w:spacing w:line="276" w:lineRule="auto"/>
        <w:ind w:right="106" w:firstLine="707"/>
        <w:rPr>
          <w:sz w:val="28"/>
        </w:rPr>
      </w:pPr>
      <w:r>
        <w:rPr>
          <w:sz w:val="28"/>
        </w:rPr>
        <w:t>Федеральным законом от 29.12.2012 г. № 273-ФЗ «Об образовании в 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Федерации»;</w:t>
      </w:r>
    </w:p>
    <w:p w:rsidR="008049CB" w:rsidRDefault="008049CB" w:rsidP="008049CB">
      <w:pPr>
        <w:pStyle w:val="a5"/>
        <w:numPr>
          <w:ilvl w:val="0"/>
          <w:numId w:val="3"/>
        </w:numPr>
        <w:tabs>
          <w:tab w:val="left" w:pos="1115"/>
        </w:tabs>
        <w:spacing w:line="276" w:lineRule="auto"/>
        <w:ind w:right="104" w:firstLine="707"/>
        <w:rPr>
          <w:sz w:val="28"/>
        </w:rPr>
      </w:pPr>
      <w:r>
        <w:rPr>
          <w:sz w:val="28"/>
        </w:rPr>
        <w:t>Приказом Министерства образования и науки РФ от 23.08. 2017 г. N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программ»;</w:t>
      </w:r>
    </w:p>
    <w:p w:rsidR="008049CB" w:rsidRDefault="008049CB" w:rsidP="008049CB">
      <w:pPr>
        <w:pStyle w:val="a5"/>
        <w:numPr>
          <w:ilvl w:val="0"/>
          <w:numId w:val="3"/>
        </w:numPr>
        <w:tabs>
          <w:tab w:val="left" w:pos="1120"/>
        </w:tabs>
        <w:ind w:left="1119" w:hanging="310"/>
        <w:rPr>
          <w:sz w:val="28"/>
        </w:rPr>
      </w:pPr>
      <w:r>
        <w:rPr>
          <w:sz w:val="28"/>
        </w:rPr>
        <w:t>Приказом</w:t>
      </w:r>
      <w:r>
        <w:rPr>
          <w:spacing w:val="12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науки</w:t>
      </w:r>
      <w:r>
        <w:rPr>
          <w:spacing w:val="12"/>
          <w:sz w:val="28"/>
        </w:rPr>
        <w:t xml:space="preserve"> </w:t>
      </w:r>
      <w:r>
        <w:rPr>
          <w:sz w:val="28"/>
        </w:rPr>
        <w:t>РФ</w:t>
      </w:r>
      <w:r>
        <w:rPr>
          <w:spacing w:val="12"/>
          <w:sz w:val="28"/>
        </w:rPr>
        <w:t xml:space="preserve"> </w:t>
      </w:r>
      <w:r>
        <w:rPr>
          <w:sz w:val="28"/>
        </w:rPr>
        <w:t>от</w:t>
      </w:r>
      <w:r>
        <w:rPr>
          <w:spacing w:val="11"/>
          <w:sz w:val="28"/>
        </w:rPr>
        <w:t xml:space="preserve"> </w:t>
      </w:r>
      <w:r>
        <w:rPr>
          <w:sz w:val="28"/>
        </w:rPr>
        <w:t>20.01.2014</w:t>
      </w:r>
      <w:r>
        <w:rPr>
          <w:spacing w:val="13"/>
          <w:sz w:val="28"/>
        </w:rPr>
        <w:t xml:space="preserve"> </w:t>
      </w:r>
      <w:r>
        <w:rPr>
          <w:sz w:val="28"/>
        </w:rPr>
        <w:t>г.</w:t>
      </w:r>
      <w:r>
        <w:rPr>
          <w:spacing w:val="11"/>
          <w:sz w:val="28"/>
        </w:rPr>
        <w:t xml:space="preserve"> </w:t>
      </w:r>
      <w:r>
        <w:rPr>
          <w:sz w:val="28"/>
        </w:rPr>
        <w:t>№</w:t>
      </w:r>
    </w:p>
    <w:p w:rsidR="008049CB" w:rsidRDefault="008049CB" w:rsidP="008049CB">
      <w:pPr>
        <w:pStyle w:val="a3"/>
        <w:spacing w:before="47" w:line="276" w:lineRule="auto"/>
        <w:ind w:right="106" w:firstLine="0"/>
      </w:pPr>
      <w:r>
        <w:t>22 «Об утверждении перечней профессий, специальностей среднего профессионального образования, реализация образовательных программ по которым не допускается с применением исключительно электронного обучения, дистанционных образовательных технологий»;</w:t>
      </w:r>
    </w:p>
    <w:p w:rsidR="008049CB" w:rsidRDefault="008049CB" w:rsidP="008049CB">
      <w:pPr>
        <w:pStyle w:val="a3"/>
        <w:spacing w:line="276" w:lineRule="auto"/>
        <w:ind w:right="105"/>
      </w:pPr>
      <w:r>
        <w:t xml:space="preserve">- Методическими рекомендациями по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 (утв. </w:t>
      </w:r>
      <w:proofErr w:type="spellStart"/>
      <w:r>
        <w:t>Минпросвещения</w:t>
      </w:r>
      <w:proofErr w:type="spellEnd"/>
      <w:r>
        <w:t xml:space="preserve"> России);</w:t>
      </w:r>
    </w:p>
    <w:p w:rsidR="008049CB" w:rsidRDefault="008049CB" w:rsidP="008049CB">
      <w:pPr>
        <w:pStyle w:val="a3"/>
        <w:spacing w:before="1" w:line="276" w:lineRule="auto"/>
        <w:ind w:right="105"/>
      </w:pPr>
      <w:r>
        <w:t>– Уставом государственного автономного профессионального образовательного учреждения «</w:t>
      </w:r>
      <w:proofErr w:type="spellStart"/>
      <w:r>
        <w:t>Альметьевский</w:t>
      </w:r>
      <w:proofErr w:type="spellEnd"/>
      <w:r>
        <w:t xml:space="preserve"> </w:t>
      </w:r>
      <w:r w:rsidR="0050043C">
        <w:t>колледж физической культуры» (далее Колледж</w:t>
      </w:r>
      <w:r>
        <w:t>).</w:t>
      </w:r>
    </w:p>
    <w:p w:rsidR="008049CB" w:rsidRDefault="0050043C" w:rsidP="008049CB">
      <w:pPr>
        <w:pStyle w:val="a5"/>
        <w:numPr>
          <w:ilvl w:val="1"/>
          <w:numId w:val="2"/>
        </w:numPr>
        <w:tabs>
          <w:tab w:val="left" w:pos="1561"/>
        </w:tabs>
        <w:spacing w:before="1" w:line="276" w:lineRule="auto"/>
        <w:ind w:right="104"/>
        <w:rPr>
          <w:sz w:val="28"/>
        </w:rPr>
      </w:pPr>
      <w:r>
        <w:rPr>
          <w:sz w:val="28"/>
        </w:rPr>
        <w:t>Колле</w:t>
      </w:r>
      <w:proofErr w:type="gramStart"/>
      <w:r>
        <w:rPr>
          <w:sz w:val="28"/>
        </w:rPr>
        <w:t xml:space="preserve">дж </w:t>
      </w:r>
      <w:r w:rsidR="008049CB">
        <w:rPr>
          <w:sz w:val="28"/>
        </w:rPr>
        <w:t xml:space="preserve"> впр</w:t>
      </w:r>
      <w:proofErr w:type="gramEnd"/>
      <w:r w:rsidR="008049CB">
        <w:rPr>
          <w:sz w:val="28"/>
        </w:rPr>
        <w:t>аве применять дистанционные образовательные технологии в полном или частичном объеме при реализации образовательных программ любых уровней при всех предусмотренных законодательством Российской Федерации формах получения образования или при их сочетании, любых видов занятий, практик, практических занятий и лабораторных работ, консультаций, текущего контроля, промежуточной и государственной итоговой аттестации</w:t>
      </w:r>
      <w:r w:rsidR="008049CB">
        <w:rPr>
          <w:spacing w:val="-1"/>
          <w:sz w:val="28"/>
        </w:rPr>
        <w:t xml:space="preserve"> </w:t>
      </w:r>
      <w:r w:rsidR="008049CB">
        <w:rPr>
          <w:sz w:val="28"/>
        </w:rPr>
        <w:t>обучающихся.</w:t>
      </w:r>
    </w:p>
    <w:p w:rsidR="008049CB" w:rsidRDefault="008049CB" w:rsidP="008049CB">
      <w:pPr>
        <w:pStyle w:val="a5"/>
        <w:numPr>
          <w:ilvl w:val="1"/>
          <w:numId w:val="2"/>
        </w:numPr>
        <w:tabs>
          <w:tab w:val="left" w:pos="1305"/>
        </w:tabs>
        <w:spacing w:before="1"/>
        <w:ind w:left="1304" w:hanging="495"/>
        <w:rPr>
          <w:sz w:val="28"/>
        </w:rPr>
      </w:pPr>
      <w:proofErr w:type="gramStart"/>
      <w:r>
        <w:rPr>
          <w:sz w:val="28"/>
        </w:rPr>
        <w:t>Использование дистанционных образовательных технологий</w:t>
      </w:r>
      <w:r>
        <w:rPr>
          <w:spacing w:val="-3"/>
          <w:sz w:val="28"/>
        </w:rPr>
        <w:t xml:space="preserve"> </w:t>
      </w:r>
      <w:r>
        <w:rPr>
          <w:sz w:val="28"/>
        </w:rPr>
        <w:t>(далее</w:t>
      </w:r>
      <w:proofErr w:type="gramEnd"/>
    </w:p>
    <w:p w:rsidR="008049CB" w:rsidRDefault="008049CB" w:rsidP="008049CB">
      <w:pPr>
        <w:pStyle w:val="a3"/>
        <w:spacing w:before="47" w:line="276" w:lineRule="auto"/>
        <w:ind w:right="105" w:firstLine="0"/>
      </w:pPr>
      <w:proofErr w:type="gramStart"/>
      <w:r>
        <w:t>–ДОТ) не исключает возможности проведения практик путем непосредственного взаимодействия педагогического работника и обучающегося.</w:t>
      </w:r>
      <w:proofErr w:type="gramEnd"/>
    </w:p>
    <w:p w:rsidR="008049CB" w:rsidRDefault="008049CB" w:rsidP="008049CB">
      <w:pPr>
        <w:pStyle w:val="Heading1"/>
        <w:numPr>
          <w:ilvl w:val="0"/>
          <w:numId w:val="4"/>
        </w:numPr>
        <w:tabs>
          <w:tab w:val="left" w:pos="1199"/>
        </w:tabs>
        <w:spacing w:before="6"/>
        <w:ind w:left="102" w:right="104" w:firstLine="707"/>
        <w:jc w:val="both"/>
      </w:pPr>
      <w:r>
        <w:t>Особенности реализации производственной практики, в том числе</w:t>
      </w:r>
      <w:r>
        <w:rPr>
          <w:spacing w:val="-1"/>
        </w:rPr>
        <w:t xml:space="preserve"> </w:t>
      </w:r>
      <w:r>
        <w:t>преддипломной</w:t>
      </w:r>
    </w:p>
    <w:p w:rsidR="008049CB" w:rsidRDefault="008049CB" w:rsidP="008049CB">
      <w:pPr>
        <w:pStyle w:val="a3"/>
        <w:spacing w:before="5"/>
        <w:ind w:left="0" w:firstLine="0"/>
        <w:jc w:val="left"/>
        <w:rPr>
          <w:b/>
          <w:sz w:val="27"/>
        </w:rPr>
      </w:pPr>
    </w:p>
    <w:p w:rsidR="008049CB" w:rsidRDefault="0050043C" w:rsidP="008049CB">
      <w:pPr>
        <w:pStyle w:val="a5"/>
        <w:numPr>
          <w:ilvl w:val="1"/>
          <w:numId w:val="4"/>
        </w:numPr>
        <w:tabs>
          <w:tab w:val="left" w:pos="1302"/>
        </w:tabs>
        <w:ind w:right="108"/>
        <w:rPr>
          <w:sz w:val="28"/>
        </w:rPr>
      </w:pPr>
      <w:r>
        <w:rPr>
          <w:sz w:val="28"/>
        </w:rPr>
        <w:t>Колледж  и</w:t>
      </w:r>
      <w:r w:rsidRPr="0050043C">
        <w:rPr>
          <w:sz w:val="28"/>
        </w:rPr>
        <w:t xml:space="preserve"> </w:t>
      </w:r>
      <w:r>
        <w:rPr>
          <w:sz w:val="28"/>
        </w:rPr>
        <w:t xml:space="preserve">предприятия  </w:t>
      </w:r>
      <w:r w:rsidR="008049CB">
        <w:rPr>
          <w:sz w:val="28"/>
        </w:rPr>
        <w:t>заключают дополнительное соглашение к имеющемуся договору о проведении практики об особенностях реализации производственной</w:t>
      </w:r>
      <w:r w:rsidR="008049CB">
        <w:rPr>
          <w:spacing w:val="-7"/>
          <w:sz w:val="28"/>
        </w:rPr>
        <w:t xml:space="preserve"> </w:t>
      </w:r>
      <w:r w:rsidR="008049CB">
        <w:rPr>
          <w:sz w:val="28"/>
        </w:rPr>
        <w:t>практики.</w:t>
      </w:r>
    </w:p>
    <w:p w:rsidR="008049CB" w:rsidRDefault="008049CB" w:rsidP="008049CB">
      <w:pPr>
        <w:jc w:val="both"/>
        <w:rPr>
          <w:sz w:val="28"/>
        </w:rPr>
        <w:sectPr w:rsidR="008049CB">
          <w:pgSz w:w="11910" w:h="16840"/>
          <w:pgMar w:top="1040" w:right="740" w:bottom="280" w:left="1600" w:header="720" w:footer="720" w:gutter="0"/>
          <w:cols w:space="720"/>
        </w:sectPr>
      </w:pPr>
    </w:p>
    <w:p w:rsidR="008049CB" w:rsidRDefault="008049CB" w:rsidP="008049CB">
      <w:pPr>
        <w:pStyle w:val="a5"/>
        <w:numPr>
          <w:ilvl w:val="1"/>
          <w:numId w:val="4"/>
        </w:numPr>
        <w:tabs>
          <w:tab w:val="left" w:pos="1302"/>
        </w:tabs>
        <w:spacing w:before="67"/>
        <w:ind w:right="108"/>
        <w:rPr>
          <w:sz w:val="28"/>
        </w:rPr>
      </w:pPr>
      <w:r>
        <w:rPr>
          <w:sz w:val="28"/>
        </w:rPr>
        <w:lastRenderedPageBreak/>
        <w:t xml:space="preserve">Руководители практики от образовательной организации и предприятия формируют </w:t>
      </w:r>
      <w:proofErr w:type="gramStart"/>
      <w:r>
        <w:rPr>
          <w:sz w:val="28"/>
        </w:rPr>
        <w:t>для</w:t>
      </w:r>
      <w:proofErr w:type="gramEnd"/>
      <w:r>
        <w:rPr>
          <w:sz w:val="28"/>
        </w:rPr>
        <w:t xml:space="preserve"> обучающегося индивидуальное задание по практике. В задании определяется последовательность изучения (выполнения) работ (тем, разделов) с учетом возможности выполнения работ студентом самостоятельно и (или) в удаленном</w:t>
      </w:r>
      <w:r>
        <w:rPr>
          <w:spacing w:val="-3"/>
          <w:sz w:val="28"/>
        </w:rPr>
        <w:t xml:space="preserve"> </w:t>
      </w:r>
      <w:r>
        <w:rPr>
          <w:sz w:val="28"/>
        </w:rPr>
        <w:t>доступе.</w:t>
      </w:r>
    </w:p>
    <w:p w:rsidR="008049CB" w:rsidRDefault="008049CB" w:rsidP="008049CB">
      <w:pPr>
        <w:pStyle w:val="a5"/>
        <w:numPr>
          <w:ilvl w:val="1"/>
          <w:numId w:val="4"/>
        </w:numPr>
        <w:tabs>
          <w:tab w:val="left" w:pos="1302"/>
        </w:tabs>
        <w:spacing w:before="1"/>
        <w:ind w:right="103"/>
        <w:rPr>
          <w:sz w:val="28"/>
        </w:rPr>
      </w:pPr>
      <w:r>
        <w:rPr>
          <w:sz w:val="28"/>
        </w:rPr>
        <w:t>При разработке индивидуального задания используются рабочая программа практики и учебно-методические комплексы по практике образовательной организации, а также общедоступные материалы и документы предприятия (например, размещенные на сайте</w:t>
      </w:r>
      <w:r>
        <w:rPr>
          <w:spacing w:val="-15"/>
          <w:sz w:val="28"/>
        </w:rPr>
        <w:t xml:space="preserve"> </w:t>
      </w:r>
      <w:r>
        <w:rPr>
          <w:sz w:val="28"/>
        </w:rPr>
        <w:t>предприятия).</w:t>
      </w:r>
    </w:p>
    <w:p w:rsidR="008049CB" w:rsidRDefault="008049CB" w:rsidP="008049CB">
      <w:pPr>
        <w:pStyle w:val="a5"/>
        <w:numPr>
          <w:ilvl w:val="1"/>
          <w:numId w:val="4"/>
        </w:numPr>
        <w:tabs>
          <w:tab w:val="left" w:pos="1302"/>
        </w:tabs>
        <w:spacing w:before="1"/>
        <w:ind w:right="111"/>
        <w:rPr>
          <w:sz w:val="28"/>
        </w:rPr>
      </w:pPr>
      <w:r>
        <w:rPr>
          <w:sz w:val="28"/>
        </w:rPr>
        <w:t xml:space="preserve">При организации производственной практики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по специальностям и профессиям, по которым допускается обучение с применением исключительно ЭО и ДОТ, предусматриваются консультации руководителя практики с обучающимися в индивидуальной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форме.</w:t>
      </w:r>
    </w:p>
    <w:p w:rsidR="008049CB" w:rsidRDefault="008049CB" w:rsidP="008049CB">
      <w:pPr>
        <w:pStyle w:val="a5"/>
        <w:numPr>
          <w:ilvl w:val="1"/>
          <w:numId w:val="4"/>
        </w:numPr>
        <w:tabs>
          <w:tab w:val="left" w:pos="1302"/>
        </w:tabs>
        <w:spacing w:before="1"/>
        <w:ind w:right="109"/>
        <w:rPr>
          <w:sz w:val="28"/>
        </w:rPr>
      </w:pPr>
      <w:proofErr w:type="gramStart"/>
      <w:r>
        <w:rPr>
          <w:sz w:val="28"/>
        </w:rPr>
        <w:t>При наличии у обучающегося технической возможности прохождения практики в дистанционном и (или) удаленном доступе руководители практики от образовательной организации и предприятия обеспечивают представление полного пакета справочных, методических и иных материалов, а также консультирование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обучающегося.</w:t>
      </w:r>
      <w:proofErr w:type="gramEnd"/>
    </w:p>
    <w:p w:rsidR="008049CB" w:rsidRDefault="008049CB" w:rsidP="008049CB">
      <w:pPr>
        <w:pStyle w:val="a5"/>
        <w:numPr>
          <w:ilvl w:val="1"/>
          <w:numId w:val="4"/>
        </w:numPr>
        <w:tabs>
          <w:tab w:val="left" w:pos="1302"/>
        </w:tabs>
        <w:ind w:right="105"/>
        <w:rPr>
          <w:sz w:val="28"/>
        </w:rPr>
      </w:pPr>
      <w:r>
        <w:rPr>
          <w:sz w:val="28"/>
        </w:rPr>
        <w:t>При отсутств</w:t>
      </w:r>
      <w:proofErr w:type="gramStart"/>
      <w:r>
        <w:rPr>
          <w:sz w:val="28"/>
        </w:rPr>
        <w:t>ии у о</w:t>
      </w:r>
      <w:proofErr w:type="gramEnd"/>
      <w:r>
        <w:rPr>
          <w:sz w:val="28"/>
        </w:rPr>
        <w:t>бучающегося технических возможностей прохождения практики в дистанционном и (или) удаленном доступе образовательная организация обеспечивает доступ обучающегося к имеющимся ресурсам образовательной организации. Возможно по согласованию с предприятием использование ресурсов</w:t>
      </w:r>
      <w:r>
        <w:rPr>
          <w:spacing w:val="-12"/>
          <w:sz w:val="28"/>
        </w:rPr>
        <w:t xml:space="preserve"> </w:t>
      </w:r>
      <w:r>
        <w:rPr>
          <w:sz w:val="28"/>
        </w:rPr>
        <w:t>предприятия.</w:t>
      </w:r>
    </w:p>
    <w:p w:rsidR="008049CB" w:rsidRDefault="008049CB" w:rsidP="008049CB">
      <w:pPr>
        <w:pStyle w:val="a3"/>
        <w:spacing w:before="4"/>
        <w:ind w:left="0" w:firstLine="0"/>
        <w:jc w:val="left"/>
      </w:pPr>
    </w:p>
    <w:p w:rsidR="008049CB" w:rsidRDefault="008049CB" w:rsidP="008049CB">
      <w:pPr>
        <w:pStyle w:val="Heading1"/>
        <w:numPr>
          <w:ilvl w:val="0"/>
          <w:numId w:val="4"/>
        </w:numPr>
        <w:tabs>
          <w:tab w:val="left" w:pos="1161"/>
        </w:tabs>
        <w:ind w:left="1160" w:hanging="351"/>
      </w:pPr>
      <w:r>
        <w:t>Особенности реализации учебной</w:t>
      </w:r>
      <w:r>
        <w:rPr>
          <w:spacing w:val="-7"/>
        </w:rPr>
        <w:t xml:space="preserve"> </w:t>
      </w:r>
      <w:r>
        <w:t>практики</w:t>
      </w:r>
    </w:p>
    <w:p w:rsidR="008049CB" w:rsidRDefault="008049CB" w:rsidP="008049CB">
      <w:pPr>
        <w:pStyle w:val="a3"/>
        <w:spacing w:before="10"/>
        <w:ind w:left="0" w:firstLine="0"/>
        <w:jc w:val="left"/>
        <w:rPr>
          <w:b/>
          <w:sz w:val="31"/>
        </w:rPr>
      </w:pPr>
    </w:p>
    <w:p w:rsidR="008049CB" w:rsidRDefault="008049CB" w:rsidP="008049CB">
      <w:pPr>
        <w:pStyle w:val="a5"/>
        <w:numPr>
          <w:ilvl w:val="1"/>
          <w:numId w:val="4"/>
        </w:numPr>
        <w:tabs>
          <w:tab w:val="left" w:pos="1285"/>
        </w:tabs>
        <w:ind w:right="108"/>
        <w:rPr>
          <w:sz w:val="28"/>
        </w:rPr>
      </w:pPr>
      <w:r>
        <w:rPr>
          <w:sz w:val="28"/>
        </w:rPr>
        <w:t>Практика может быть проведена непосредственно в организации, осуществляющей образовательную деятельность по программам среднего профессионального образования с применением электронного обучения и дистанционных 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технологий.</w:t>
      </w:r>
    </w:p>
    <w:p w:rsidR="008049CB" w:rsidRDefault="0050043C" w:rsidP="008049CB">
      <w:pPr>
        <w:pStyle w:val="a3"/>
        <w:ind w:right="103"/>
      </w:pPr>
      <w:r>
        <w:t>В указанном случае колледж</w:t>
      </w:r>
      <w:r w:rsidR="008049CB">
        <w:t xml:space="preserve"> должен обеспечить возможность прохождения учебной практики с применением дистанционных образовательных технологий и электронного обучения, в том числе скорректировав график учебного процесса образовательной организации.</w:t>
      </w:r>
    </w:p>
    <w:p w:rsidR="008049CB" w:rsidRDefault="008049CB" w:rsidP="008049CB">
      <w:pPr>
        <w:pStyle w:val="a5"/>
        <w:numPr>
          <w:ilvl w:val="1"/>
          <w:numId w:val="1"/>
        </w:numPr>
        <w:tabs>
          <w:tab w:val="left" w:pos="1461"/>
        </w:tabs>
        <w:ind w:right="103"/>
        <w:rPr>
          <w:sz w:val="28"/>
        </w:rPr>
      </w:pPr>
      <w:r>
        <w:rPr>
          <w:sz w:val="28"/>
        </w:rPr>
        <w:t>В случае необходимости ГАПОУ «</w:t>
      </w:r>
      <w:r w:rsidR="0050043C">
        <w:rPr>
          <w:sz w:val="28"/>
        </w:rPr>
        <w:t>АКФК</w:t>
      </w:r>
      <w:r>
        <w:rPr>
          <w:sz w:val="28"/>
        </w:rPr>
        <w:t>» вправе внести изменение в календарный график учебного процесса в части определения сроков прохождения учебной (производственной) практики без ущерба по общему объему часов, установленных учебным планом</w:t>
      </w:r>
      <w:r>
        <w:rPr>
          <w:spacing w:val="-11"/>
          <w:sz w:val="28"/>
        </w:rPr>
        <w:t xml:space="preserve"> </w:t>
      </w:r>
      <w:r>
        <w:rPr>
          <w:sz w:val="28"/>
        </w:rPr>
        <w:t>техникума.</w:t>
      </w:r>
    </w:p>
    <w:p w:rsidR="008049CB" w:rsidRDefault="008049CB" w:rsidP="008049CB">
      <w:pPr>
        <w:pStyle w:val="a5"/>
        <w:numPr>
          <w:ilvl w:val="1"/>
          <w:numId w:val="1"/>
        </w:numPr>
        <w:tabs>
          <w:tab w:val="left" w:pos="1446"/>
        </w:tabs>
        <w:spacing w:before="1"/>
        <w:ind w:right="103"/>
        <w:rPr>
          <w:sz w:val="28"/>
        </w:rPr>
      </w:pPr>
      <w:r>
        <w:rPr>
          <w:sz w:val="28"/>
        </w:rPr>
        <w:t>Изменения, вносимые в график учебного процесса в части определения сроков прохождения учебной (производственной) практики утверждаются локальным актом</w:t>
      </w:r>
      <w:r>
        <w:rPr>
          <w:spacing w:val="-1"/>
          <w:sz w:val="28"/>
        </w:rPr>
        <w:t xml:space="preserve"> </w:t>
      </w:r>
      <w:r w:rsidR="0050043C">
        <w:rPr>
          <w:sz w:val="28"/>
        </w:rPr>
        <w:t>колледжа</w:t>
      </w:r>
      <w:r>
        <w:rPr>
          <w:sz w:val="28"/>
        </w:rPr>
        <w:t>.</w:t>
      </w:r>
    </w:p>
    <w:p w:rsidR="00D50C89" w:rsidRDefault="00D50C89"/>
    <w:sectPr w:rsidR="00D50C89" w:rsidSect="00C9731E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507CF"/>
    <w:multiLevelType w:val="hybridMultilevel"/>
    <w:tmpl w:val="1B283F0A"/>
    <w:lvl w:ilvl="0" w:tplc="E7C4D5F6">
      <w:start w:val="3"/>
      <w:numFmt w:val="decimal"/>
      <w:lvlText w:val="%1"/>
      <w:lvlJc w:val="left"/>
      <w:pPr>
        <w:ind w:left="102" w:hanging="651"/>
        <w:jc w:val="left"/>
      </w:pPr>
      <w:rPr>
        <w:rFonts w:hint="default"/>
        <w:lang w:val="ru-RU" w:eastAsia="en-US" w:bidi="ar-SA"/>
      </w:rPr>
    </w:lvl>
    <w:lvl w:ilvl="1" w:tplc="B8ECA62E">
      <w:numFmt w:val="none"/>
      <w:lvlText w:val=""/>
      <w:lvlJc w:val="left"/>
      <w:pPr>
        <w:tabs>
          <w:tab w:val="num" w:pos="360"/>
        </w:tabs>
      </w:pPr>
    </w:lvl>
    <w:lvl w:ilvl="2" w:tplc="BF78026E">
      <w:numFmt w:val="bullet"/>
      <w:lvlText w:val="•"/>
      <w:lvlJc w:val="left"/>
      <w:pPr>
        <w:ind w:left="1993" w:hanging="651"/>
      </w:pPr>
      <w:rPr>
        <w:rFonts w:hint="default"/>
        <w:lang w:val="ru-RU" w:eastAsia="en-US" w:bidi="ar-SA"/>
      </w:rPr>
    </w:lvl>
    <w:lvl w:ilvl="3" w:tplc="94AAA35C">
      <w:numFmt w:val="bullet"/>
      <w:lvlText w:val="•"/>
      <w:lvlJc w:val="left"/>
      <w:pPr>
        <w:ind w:left="2939" w:hanging="651"/>
      </w:pPr>
      <w:rPr>
        <w:rFonts w:hint="default"/>
        <w:lang w:val="ru-RU" w:eastAsia="en-US" w:bidi="ar-SA"/>
      </w:rPr>
    </w:lvl>
    <w:lvl w:ilvl="4" w:tplc="A394F34E">
      <w:numFmt w:val="bullet"/>
      <w:lvlText w:val="•"/>
      <w:lvlJc w:val="left"/>
      <w:pPr>
        <w:ind w:left="3886" w:hanging="651"/>
      </w:pPr>
      <w:rPr>
        <w:rFonts w:hint="default"/>
        <w:lang w:val="ru-RU" w:eastAsia="en-US" w:bidi="ar-SA"/>
      </w:rPr>
    </w:lvl>
    <w:lvl w:ilvl="5" w:tplc="76AE6676">
      <w:numFmt w:val="bullet"/>
      <w:lvlText w:val="•"/>
      <w:lvlJc w:val="left"/>
      <w:pPr>
        <w:ind w:left="4833" w:hanging="651"/>
      </w:pPr>
      <w:rPr>
        <w:rFonts w:hint="default"/>
        <w:lang w:val="ru-RU" w:eastAsia="en-US" w:bidi="ar-SA"/>
      </w:rPr>
    </w:lvl>
    <w:lvl w:ilvl="6" w:tplc="51D268CA">
      <w:numFmt w:val="bullet"/>
      <w:lvlText w:val="•"/>
      <w:lvlJc w:val="left"/>
      <w:pPr>
        <w:ind w:left="5779" w:hanging="651"/>
      </w:pPr>
      <w:rPr>
        <w:rFonts w:hint="default"/>
        <w:lang w:val="ru-RU" w:eastAsia="en-US" w:bidi="ar-SA"/>
      </w:rPr>
    </w:lvl>
    <w:lvl w:ilvl="7" w:tplc="8B689C24">
      <w:numFmt w:val="bullet"/>
      <w:lvlText w:val="•"/>
      <w:lvlJc w:val="left"/>
      <w:pPr>
        <w:ind w:left="6726" w:hanging="651"/>
      </w:pPr>
      <w:rPr>
        <w:rFonts w:hint="default"/>
        <w:lang w:val="ru-RU" w:eastAsia="en-US" w:bidi="ar-SA"/>
      </w:rPr>
    </w:lvl>
    <w:lvl w:ilvl="8" w:tplc="B258798A">
      <w:numFmt w:val="bullet"/>
      <w:lvlText w:val="•"/>
      <w:lvlJc w:val="left"/>
      <w:pPr>
        <w:ind w:left="7673" w:hanging="651"/>
      </w:pPr>
      <w:rPr>
        <w:rFonts w:hint="default"/>
        <w:lang w:val="ru-RU" w:eastAsia="en-US" w:bidi="ar-SA"/>
      </w:rPr>
    </w:lvl>
  </w:abstractNum>
  <w:abstractNum w:abstractNumId="1">
    <w:nsid w:val="1E6B13E2"/>
    <w:multiLevelType w:val="hybridMultilevel"/>
    <w:tmpl w:val="0A24695C"/>
    <w:lvl w:ilvl="0" w:tplc="4BE63758">
      <w:start w:val="1"/>
      <w:numFmt w:val="decimal"/>
      <w:lvlText w:val="%1"/>
      <w:lvlJc w:val="left"/>
      <w:pPr>
        <w:ind w:left="102" w:hanging="751"/>
        <w:jc w:val="left"/>
      </w:pPr>
      <w:rPr>
        <w:rFonts w:hint="default"/>
        <w:lang w:val="ru-RU" w:eastAsia="en-US" w:bidi="ar-SA"/>
      </w:rPr>
    </w:lvl>
    <w:lvl w:ilvl="1" w:tplc="776AA79A">
      <w:numFmt w:val="none"/>
      <w:lvlText w:val=""/>
      <w:lvlJc w:val="left"/>
      <w:pPr>
        <w:tabs>
          <w:tab w:val="num" w:pos="360"/>
        </w:tabs>
      </w:pPr>
    </w:lvl>
    <w:lvl w:ilvl="2" w:tplc="6840E966">
      <w:numFmt w:val="bullet"/>
      <w:lvlText w:val="•"/>
      <w:lvlJc w:val="left"/>
      <w:pPr>
        <w:ind w:left="1993" w:hanging="751"/>
      </w:pPr>
      <w:rPr>
        <w:rFonts w:hint="default"/>
        <w:lang w:val="ru-RU" w:eastAsia="en-US" w:bidi="ar-SA"/>
      </w:rPr>
    </w:lvl>
    <w:lvl w:ilvl="3" w:tplc="76421F12">
      <w:numFmt w:val="bullet"/>
      <w:lvlText w:val="•"/>
      <w:lvlJc w:val="left"/>
      <w:pPr>
        <w:ind w:left="2939" w:hanging="751"/>
      </w:pPr>
      <w:rPr>
        <w:rFonts w:hint="default"/>
        <w:lang w:val="ru-RU" w:eastAsia="en-US" w:bidi="ar-SA"/>
      </w:rPr>
    </w:lvl>
    <w:lvl w:ilvl="4" w:tplc="6EE0164A">
      <w:numFmt w:val="bullet"/>
      <w:lvlText w:val="•"/>
      <w:lvlJc w:val="left"/>
      <w:pPr>
        <w:ind w:left="3886" w:hanging="751"/>
      </w:pPr>
      <w:rPr>
        <w:rFonts w:hint="default"/>
        <w:lang w:val="ru-RU" w:eastAsia="en-US" w:bidi="ar-SA"/>
      </w:rPr>
    </w:lvl>
    <w:lvl w:ilvl="5" w:tplc="8A36D56A">
      <w:numFmt w:val="bullet"/>
      <w:lvlText w:val="•"/>
      <w:lvlJc w:val="left"/>
      <w:pPr>
        <w:ind w:left="4833" w:hanging="751"/>
      </w:pPr>
      <w:rPr>
        <w:rFonts w:hint="default"/>
        <w:lang w:val="ru-RU" w:eastAsia="en-US" w:bidi="ar-SA"/>
      </w:rPr>
    </w:lvl>
    <w:lvl w:ilvl="6" w:tplc="FD8ECF4A">
      <w:numFmt w:val="bullet"/>
      <w:lvlText w:val="•"/>
      <w:lvlJc w:val="left"/>
      <w:pPr>
        <w:ind w:left="5779" w:hanging="751"/>
      </w:pPr>
      <w:rPr>
        <w:rFonts w:hint="default"/>
        <w:lang w:val="ru-RU" w:eastAsia="en-US" w:bidi="ar-SA"/>
      </w:rPr>
    </w:lvl>
    <w:lvl w:ilvl="7" w:tplc="F6E08C10">
      <w:numFmt w:val="bullet"/>
      <w:lvlText w:val="•"/>
      <w:lvlJc w:val="left"/>
      <w:pPr>
        <w:ind w:left="6726" w:hanging="751"/>
      </w:pPr>
      <w:rPr>
        <w:rFonts w:hint="default"/>
        <w:lang w:val="ru-RU" w:eastAsia="en-US" w:bidi="ar-SA"/>
      </w:rPr>
    </w:lvl>
    <w:lvl w:ilvl="8" w:tplc="E01E6952">
      <w:numFmt w:val="bullet"/>
      <w:lvlText w:val="•"/>
      <w:lvlJc w:val="left"/>
      <w:pPr>
        <w:ind w:left="7673" w:hanging="751"/>
      </w:pPr>
      <w:rPr>
        <w:rFonts w:hint="default"/>
        <w:lang w:val="ru-RU" w:eastAsia="en-US" w:bidi="ar-SA"/>
      </w:rPr>
    </w:lvl>
  </w:abstractNum>
  <w:abstractNum w:abstractNumId="2">
    <w:nsid w:val="24F74D93"/>
    <w:multiLevelType w:val="hybridMultilevel"/>
    <w:tmpl w:val="70DC1448"/>
    <w:lvl w:ilvl="0" w:tplc="710EC144">
      <w:numFmt w:val="bullet"/>
      <w:lvlText w:val="–"/>
      <w:lvlJc w:val="left"/>
      <w:pPr>
        <w:ind w:left="102" w:hanging="23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88AB72">
      <w:numFmt w:val="bullet"/>
      <w:lvlText w:val="•"/>
      <w:lvlJc w:val="left"/>
      <w:pPr>
        <w:ind w:left="1046" w:hanging="231"/>
      </w:pPr>
      <w:rPr>
        <w:rFonts w:hint="default"/>
        <w:lang w:val="ru-RU" w:eastAsia="en-US" w:bidi="ar-SA"/>
      </w:rPr>
    </w:lvl>
    <w:lvl w:ilvl="2" w:tplc="B6BE3DA2">
      <w:numFmt w:val="bullet"/>
      <w:lvlText w:val="•"/>
      <w:lvlJc w:val="left"/>
      <w:pPr>
        <w:ind w:left="1993" w:hanging="231"/>
      </w:pPr>
      <w:rPr>
        <w:rFonts w:hint="default"/>
        <w:lang w:val="ru-RU" w:eastAsia="en-US" w:bidi="ar-SA"/>
      </w:rPr>
    </w:lvl>
    <w:lvl w:ilvl="3" w:tplc="C638C7FE">
      <w:numFmt w:val="bullet"/>
      <w:lvlText w:val="•"/>
      <w:lvlJc w:val="left"/>
      <w:pPr>
        <w:ind w:left="2939" w:hanging="231"/>
      </w:pPr>
      <w:rPr>
        <w:rFonts w:hint="default"/>
        <w:lang w:val="ru-RU" w:eastAsia="en-US" w:bidi="ar-SA"/>
      </w:rPr>
    </w:lvl>
    <w:lvl w:ilvl="4" w:tplc="006EE186">
      <w:numFmt w:val="bullet"/>
      <w:lvlText w:val="•"/>
      <w:lvlJc w:val="left"/>
      <w:pPr>
        <w:ind w:left="3886" w:hanging="231"/>
      </w:pPr>
      <w:rPr>
        <w:rFonts w:hint="default"/>
        <w:lang w:val="ru-RU" w:eastAsia="en-US" w:bidi="ar-SA"/>
      </w:rPr>
    </w:lvl>
    <w:lvl w:ilvl="5" w:tplc="4C920AE4">
      <w:numFmt w:val="bullet"/>
      <w:lvlText w:val="•"/>
      <w:lvlJc w:val="left"/>
      <w:pPr>
        <w:ind w:left="4833" w:hanging="231"/>
      </w:pPr>
      <w:rPr>
        <w:rFonts w:hint="default"/>
        <w:lang w:val="ru-RU" w:eastAsia="en-US" w:bidi="ar-SA"/>
      </w:rPr>
    </w:lvl>
    <w:lvl w:ilvl="6" w:tplc="24041C42">
      <w:numFmt w:val="bullet"/>
      <w:lvlText w:val="•"/>
      <w:lvlJc w:val="left"/>
      <w:pPr>
        <w:ind w:left="5779" w:hanging="231"/>
      </w:pPr>
      <w:rPr>
        <w:rFonts w:hint="default"/>
        <w:lang w:val="ru-RU" w:eastAsia="en-US" w:bidi="ar-SA"/>
      </w:rPr>
    </w:lvl>
    <w:lvl w:ilvl="7" w:tplc="75CCAA48">
      <w:numFmt w:val="bullet"/>
      <w:lvlText w:val="•"/>
      <w:lvlJc w:val="left"/>
      <w:pPr>
        <w:ind w:left="6726" w:hanging="231"/>
      </w:pPr>
      <w:rPr>
        <w:rFonts w:hint="default"/>
        <w:lang w:val="ru-RU" w:eastAsia="en-US" w:bidi="ar-SA"/>
      </w:rPr>
    </w:lvl>
    <w:lvl w:ilvl="8" w:tplc="F604B07A">
      <w:numFmt w:val="bullet"/>
      <w:lvlText w:val="•"/>
      <w:lvlJc w:val="left"/>
      <w:pPr>
        <w:ind w:left="7673" w:hanging="231"/>
      </w:pPr>
      <w:rPr>
        <w:rFonts w:hint="default"/>
        <w:lang w:val="ru-RU" w:eastAsia="en-US" w:bidi="ar-SA"/>
      </w:rPr>
    </w:lvl>
  </w:abstractNum>
  <w:abstractNum w:abstractNumId="3">
    <w:nsid w:val="69FB1A95"/>
    <w:multiLevelType w:val="hybridMultilevel"/>
    <w:tmpl w:val="0F904A8E"/>
    <w:lvl w:ilvl="0" w:tplc="B25263CC">
      <w:start w:val="1"/>
      <w:numFmt w:val="decimal"/>
      <w:lvlText w:val="%1."/>
      <w:lvlJc w:val="left"/>
      <w:pPr>
        <w:ind w:left="781" w:hanging="213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6"/>
        <w:szCs w:val="26"/>
        <w:lang w:val="ru-RU" w:eastAsia="en-US" w:bidi="ar-SA"/>
      </w:rPr>
    </w:lvl>
    <w:lvl w:ilvl="1" w:tplc="F580C0D4">
      <w:numFmt w:val="none"/>
      <w:lvlText w:val=""/>
      <w:lvlJc w:val="left"/>
      <w:pPr>
        <w:tabs>
          <w:tab w:val="num" w:pos="360"/>
        </w:tabs>
      </w:pPr>
    </w:lvl>
    <w:lvl w:ilvl="2" w:tplc="37541418">
      <w:numFmt w:val="bullet"/>
      <w:lvlText w:val="•"/>
      <w:lvlJc w:val="left"/>
      <w:pPr>
        <w:ind w:left="1160" w:hanging="353"/>
      </w:pPr>
      <w:rPr>
        <w:rFonts w:hint="default"/>
        <w:lang w:val="ru-RU" w:eastAsia="en-US" w:bidi="ar-SA"/>
      </w:rPr>
    </w:lvl>
    <w:lvl w:ilvl="3" w:tplc="4FA6F788">
      <w:numFmt w:val="bullet"/>
      <w:lvlText w:val="•"/>
      <w:lvlJc w:val="left"/>
      <w:pPr>
        <w:ind w:left="2210" w:hanging="353"/>
      </w:pPr>
      <w:rPr>
        <w:rFonts w:hint="default"/>
        <w:lang w:val="ru-RU" w:eastAsia="en-US" w:bidi="ar-SA"/>
      </w:rPr>
    </w:lvl>
    <w:lvl w:ilvl="4" w:tplc="B088DB9C">
      <w:numFmt w:val="bullet"/>
      <w:lvlText w:val="•"/>
      <w:lvlJc w:val="left"/>
      <w:pPr>
        <w:ind w:left="3261" w:hanging="353"/>
      </w:pPr>
      <w:rPr>
        <w:rFonts w:hint="default"/>
        <w:lang w:val="ru-RU" w:eastAsia="en-US" w:bidi="ar-SA"/>
      </w:rPr>
    </w:lvl>
    <w:lvl w:ilvl="5" w:tplc="8EAE4BBC">
      <w:numFmt w:val="bullet"/>
      <w:lvlText w:val="•"/>
      <w:lvlJc w:val="left"/>
      <w:pPr>
        <w:ind w:left="4312" w:hanging="353"/>
      </w:pPr>
      <w:rPr>
        <w:rFonts w:hint="default"/>
        <w:lang w:val="ru-RU" w:eastAsia="en-US" w:bidi="ar-SA"/>
      </w:rPr>
    </w:lvl>
    <w:lvl w:ilvl="6" w:tplc="D20EF1CE">
      <w:numFmt w:val="bullet"/>
      <w:lvlText w:val="•"/>
      <w:lvlJc w:val="left"/>
      <w:pPr>
        <w:ind w:left="5363" w:hanging="353"/>
      </w:pPr>
      <w:rPr>
        <w:rFonts w:hint="default"/>
        <w:lang w:val="ru-RU" w:eastAsia="en-US" w:bidi="ar-SA"/>
      </w:rPr>
    </w:lvl>
    <w:lvl w:ilvl="7" w:tplc="27D8DD26">
      <w:numFmt w:val="bullet"/>
      <w:lvlText w:val="•"/>
      <w:lvlJc w:val="left"/>
      <w:pPr>
        <w:ind w:left="6414" w:hanging="353"/>
      </w:pPr>
      <w:rPr>
        <w:rFonts w:hint="default"/>
        <w:lang w:val="ru-RU" w:eastAsia="en-US" w:bidi="ar-SA"/>
      </w:rPr>
    </w:lvl>
    <w:lvl w:ilvl="8" w:tplc="B820492C">
      <w:numFmt w:val="bullet"/>
      <w:lvlText w:val="•"/>
      <w:lvlJc w:val="left"/>
      <w:pPr>
        <w:ind w:left="7464" w:hanging="35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049CB"/>
    <w:rsid w:val="0010155F"/>
    <w:rsid w:val="0050043C"/>
    <w:rsid w:val="00727C92"/>
    <w:rsid w:val="008049CB"/>
    <w:rsid w:val="009D0A67"/>
    <w:rsid w:val="00B74221"/>
    <w:rsid w:val="00BE0A96"/>
    <w:rsid w:val="00D50C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049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049CB"/>
    <w:pPr>
      <w:ind w:left="102" w:firstLine="70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049CB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8049CB"/>
    <w:pPr>
      <w:ind w:left="102" w:hanging="351"/>
      <w:jc w:val="both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34"/>
    <w:qFormat/>
    <w:rsid w:val="008049CB"/>
    <w:pPr>
      <w:ind w:left="102" w:firstLine="707"/>
      <w:jc w:val="both"/>
    </w:pPr>
  </w:style>
  <w:style w:type="table" w:styleId="a6">
    <w:name w:val="Table Grid"/>
    <w:basedOn w:val="a1"/>
    <w:uiPriority w:val="59"/>
    <w:rsid w:val="00727C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782</Words>
  <Characters>4462</Characters>
  <Application>Microsoft Office Word</Application>
  <DocSecurity>0</DocSecurity>
  <Lines>37</Lines>
  <Paragraphs>10</Paragraphs>
  <ScaleCrop>false</ScaleCrop>
  <Company>SPecialiST RePack</Company>
  <LinksUpToDate>false</LinksUpToDate>
  <CharactersWithSpaces>5234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2020-03-27T06:19:00Z</dcterms:created>
  <dcterms:modified xsi:type="dcterms:W3CDTF">2020-03-27T06:19:00Z</dcterms:modified>
</cp:coreProperties>
</file>